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3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DOHODA O KONKURENČNÍ DOLOŽCE</w:t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uzavírají podle § 310 zákona č. 262/2006 Sb., zákoníku práce, v platném znění (dále jen „zákoník práce“) tuto dohodu o konkurenční doložce (dále jen konkurenční doložka)  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Zaměstnavatel a zaměstnanec uzavřeli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pracovní smlouvu, na jejímž základě zaměstnanec pro zaměstnavatele vykonává práci na pracovní pozici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Zaměstnanec se v souladu s ustanovením § 310 zákoníku práce zavazuje, že po dobu jednoho roku po skončení pracovního poměru založeného touto pracovní smlouvou se zdrží výkonu výdělečné činnosti, která by byla shodná s předmětem činnosti zaměstnavatele nebo která by měla vůči němu soutěžní povahu. 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Zaměstnavatel se zavazuje zaměstnanci poskytovat přiměřené peněžité vyrovnání ve výši </w:t>
      </w:r>
      <w:r w:rsidDel="00000000" w:rsidR="00000000" w:rsidRPr="00000000">
        <w:rPr>
          <w:i w:val="1"/>
          <w:highlight w:val="yellow"/>
          <w:rtl w:val="0"/>
        </w:rPr>
        <w:t xml:space="preserve">(doplňte) </w:t>
      </w:r>
      <w:r w:rsidDel="00000000" w:rsidR="00000000" w:rsidRPr="00000000">
        <w:rPr>
          <w:rtl w:val="0"/>
        </w:rPr>
        <w:t xml:space="preserve">% průměrného měsíčního výdělku zaměstnance, a to za každý měsíc plnění závazku uvedeného v odstavci číslo 2 této konkurenční doložky. Peněžité vyrovnání je splatné k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dni v měsíci, a to pozadu za měsíční období, ve kterém byl závazek splněn. Zaměstnanec a zaměstnavatel se dohodli na hrazení peněžitého vyrovnání na bankovní účet vedený v České republice, který zaměstnanec uvedl.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 případě porušení závazku zaměstnance uvedeného v odstavci číslo 2 této konkurenční doložky zaplatí zaměstnanec zaměstnavateli smluvní pokutu ve výši </w:t>
      </w:r>
      <w:r w:rsidDel="00000000" w:rsidR="00000000" w:rsidRPr="00000000">
        <w:rPr>
          <w:i w:val="1"/>
          <w:highlight w:val="yellow"/>
          <w:rtl w:val="0"/>
        </w:rPr>
        <w:t xml:space="preserve">(doplňte) </w:t>
      </w:r>
      <w:r w:rsidDel="00000000" w:rsidR="00000000" w:rsidRPr="00000000">
        <w:rPr>
          <w:rtl w:val="0"/>
        </w:rPr>
        <w:t xml:space="preserve">Kč. Smluvní pokuta je splatná do 14 kalendářních dnů od písemné výzvy zaměstnavatele k uhrazení. Zaplacením smluvní pokuty zanikne závazek zaměstnance z této konkurenční doložky.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Zaměstnanec může konkurenční doložku vypovědět, jestliže mu zaměstnavatel nevyplatil peněžité vyrovnání nebo jeho část do 15 dnů po jeho splatnosti; konkurenční doložka zaniká prvním dnem kalendářního měsíce následujícího po doručení výpovědi.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Tato konkurenční doložka může být měněna nebo doplňována písemnými dodatky, po oboustranné dohodě.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Zaměstnavatel a zaměstnanec prohlašují, že si konkurenční doložku řádně přečetli, jejímu obsahu porozuměli a že uzavření konkurenční doložky tohoto znění je projevem jejich pravé, svobodné a vážné vůle. Na důkaz souhlasu s touto konkurenční  doložkou zaměstnavatel a zaměstnanec připojují své vlastnoruční podpisy.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</w:t>
        <w:tab/>
        <w:tab/>
        <w:tab/>
        <w:tab/>
        <w:tab/>
        <w:t xml:space="preserve">_________________</w:t>
      </w:r>
    </w:p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Zaměstnanec</w:t>
        <w:tab/>
        <w:tab/>
        <w:tab/>
        <w:tab/>
        <w:tab/>
        <w:tab/>
        <w:t xml:space="preserve">za zaměstnavatele </w:t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